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8D" w:rsidRDefault="003A118D" w:rsidP="003A118D">
      <w:pPr>
        <w:spacing w:before="60"/>
        <w:jc w:val="center"/>
        <w:rPr>
          <w:rFonts w:ascii="Arial Narrow" w:hAnsi="Arial Narrow"/>
          <w:b/>
          <w:sz w:val="28"/>
        </w:rPr>
      </w:pPr>
      <w:r>
        <w:rPr>
          <w:rFonts w:ascii="Arial Narrow" w:hAnsi="Arial Narrow"/>
          <w:b/>
          <w:sz w:val="28"/>
        </w:rPr>
        <w:t>Health Resources and Services Administration</w:t>
      </w:r>
    </w:p>
    <w:p w:rsidR="0090174A" w:rsidRDefault="00A232B6" w:rsidP="0090174A">
      <w:pPr>
        <w:spacing w:before="60"/>
        <w:jc w:val="center"/>
        <w:rPr>
          <w:b/>
          <w:sz w:val="28"/>
          <w:szCs w:val="28"/>
        </w:rPr>
      </w:pPr>
      <w:r>
        <w:rPr>
          <w:b/>
          <w:sz w:val="28"/>
          <w:szCs w:val="28"/>
        </w:rPr>
        <w:t xml:space="preserve">NOTICE TO THE PUBLIC OF FINDING OF NO SIGNIFICANT IMPACT </w:t>
      </w:r>
    </w:p>
    <w:p w:rsidR="008E2F82" w:rsidRDefault="008E2F82" w:rsidP="005D7C84">
      <w:pPr>
        <w:spacing w:before="60"/>
        <w:jc w:val="center"/>
        <w:rPr>
          <w:b/>
          <w:sz w:val="28"/>
          <w:szCs w:val="28"/>
        </w:rPr>
      </w:pPr>
    </w:p>
    <w:p w:rsidR="008E2F82" w:rsidRPr="00CD0C14" w:rsidRDefault="00CD0C14" w:rsidP="005D7C84">
      <w:pPr>
        <w:spacing w:before="60"/>
        <w:jc w:val="center"/>
        <w:rPr>
          <w:b/>
          <w:sz w:val="28"/>
          <w:szCs w:val="28"/>
        </w:rPr>
      </w:pPr>
      <w:r w:rsidRPr="00CD0C14">
        <w:rPr>
          <w:b/>
          <w:sz w:val="28"/>
          <w:szCs w:val="28"/>
        </w:rPr>
        <w:t>Proposed New Communi</w:t>
      </w:r>
      <w:r>
        <w:rPr>
          <w:b/>
          <w:sz w:val="28"/>
          <w:szCs w:val="28"/>
        </w:rPr>
        <w:t>ty HealthNet Facility</w:t>
      </w:r>
    </w:p>
    <w:p w:rsidR="008E2F82" w:rsidRPr="00CD0C14" w:rsidRDefault="00CD0C14" w:rsidP="006D48A8">
      <w:pPr>
        <w:spacing w:before="60"/>
        <w:jc w:val="center"/>
        <w:rPr>
          <w:b/>
          <w:sz w:val="28"/>
          <w:szCs w:val="28"/>
        </w:rPr>
      </w:pPr>
      <w:r>
        <w:rPr>
          <w:b/>
          <w:sz w:val="28"/>
          <w:szCs w:val="28"/>
        </w:rPr>
        <w:t>1500-1530 East 35</w:t>
      </w:r>
      <w:r w:rsidRPr="00CD0C14">
        <w:rPr>
          <w:b/>
          <w:sz w:val="28"/>
          <w:szCs w:val="28"/>
          <w:vertAlign w:val="superscript"/>
        </w:rPr>
        <w:t>th</w:t>
      </w:r>
      <w:r>
        <w:rPr>
          <w:b/>
          <w:sz w:val="28"/>
          <w:szCs w:val="28"/>
        </w:rPr>
        <w:t xml:space="preserve"> Court</w:t>
      </w:r>
    </w:p>
    <w:p w:rsidR="006D48A8" w:rsidRPr="00CD0C14" w:rsidRDefault="00CD0C14" w:rsidP="006D48A8">
      <w:pPr>
        <w:spacing w:before="60"/>
        <w:jc w:val="center"/>
        <w:rPr>
          <w:b/>
          <w:sz w:val="28"/>
          <w:szCs w:val="28"/>
        </w:rPr>
      </w:pPr>
      <w:r>
        <w:rPr>
          <w:b/>
          <w:sz w:val="28"/>
          <w:szCs w:val="28"/>
        </w:rPr>
        <w:t>Gary, Indiana 46409</w:t>
      </w:r>
    </w:p>
    <w:p w:rsidR="006D48A8" w:rsidRPr="00CD0C14" w:rsidRDefault="006D48A8" w:rsidP="006D48A8">
      <w:pPr>
        <w:spacing w:before="60"/>
        <w:rPr>
          <w:b/>
          <w:sz w:val="28"/>
          <w:szCs w:val="28"/>
        </w:rPr>
      </w:pPr>
    </w:p>
    <w:p w:rsidR="003A118D" w:rsidRPr="006D48A8" w:rsidRDefault="002F2809" w:rsidP="006D48A8">
      <w:pPr>
        <w:spacing w:before="60"/>
        <w:jc w:val="center"/>
        <w:rPr>
          <w:b/>
          <w:sz w:val="28"/>
          <w:szCs w:val="28"/>
        </w:rPr>
      </w:pPr>
      <w:r>
        <w:rPr>
          <w:b/>
          <w:sz w:val="28"/>
          <w:szCs w:val="28"/>
        </w:rPr>
        <w:t>C8</w:t>
      </w:r>
      <w:r w:rsidR="008E2F82">
        <w:rPr>
          <w:b/>
          <w:sz w:val="28"/>
          <w:szCs w:val="28"/>
        </w:rPr>
        <w:t>DCS</w:t>
      </w:r>
      <w:r w:rsidR="00CD0C14">
        <w:rPr>
          <w:b/>
          <w:sz w:val="28"/>
          <w:szCs w:val="28"/>
        </w:rPr>
        <w:t>29606</w:t>
      </w:r>
      <w:r w:rsidR="005D7C84">
        <w:rPr>
          <w:b/>
          <w:sz w:val="28"/>
          <w:szCs w:val="28"/>
        </w:rPr>
        <w:t>,</w:t>
      </w:r>
      <w:r>
        <w:rPr>
          <w:b/>
          <w:sz w:val="28"/>
          <w:szCs w:val="28"/>
        </w:rPr>
        <w:t xml:space="preserve"> Project </w:t>
      </w:r>
      <w:r w:rsidR="008E2F82">
        <w:rPr>
          <w:b/>
          <w:sz w:val="28"/>
          <w:szCs w:val="28"/>
        </w:rPr>
        <w:t>12</w:t>
      </w:r>
      <w:r w:rsidR="00CD0C14">
        <w:rPr>
          <w:b/>
          <w:sz w:val="28"/>
          <w:szCs w:val="28"/>
        </w:rPr>
        <w:t>9445-01</w:t>
      </w:r>
    </w:p>
    <w:p w:rsidR="003A118D" w:rsidRDefault="003A118D" w:rsidP="003A118D">
      <w:pPr>
        <w:spacing w:before="60"/>
        <w:jc w:val="center"/>
        <w:rPr>
          <w:rFonts w:ascii="Arial Narrow" w:hAnsi="Arial Narrow"/>
          <w:b/>
          <w:sz w:val="28"/>
        </w:rPr>
      </w:pPr>
    </w:p>
    <w:p w:rsidR="003A118D" w:rsidRDefault="003A118D" w:rsidP="003A118D">
      <w:r>
        <w:t xml:space="preserve">In </w:t>
      </w:r>
      <w:r w:rsidRPr="00B45A8D">
        <w:t>accordance with the National Environmental Policy Act, the Council on Environmental Quality regulations for implementing NEPA (44 CFR Parts 1500 through 1508) and the HHS General Administration Manual Part 30 Environmental Protection (February 25, 2000), HRSA has determined that</w:t>
      </w:r>
      <w:r w:rsidR="005F1FE3">
        <w:t xml:space="preserve"> the</w:t>
      </w:r>
      <w:r w:rsidR="002F2809">
        <w:t xml:space="preserve"> Proposed </w:t>
      </w:r>
      <w:r w:rsidR="009A1CCF">
        <w:t xml:space="preserve">New </w:t>
      </w:r>
      <w:r w:rsidR="00CD0C14">
        <w:t xml:space="preserve">Community HealthNet Facility </w:t>
      </w:r>
      <w:r w:rsidRPr="00B45A8D">
        <w:t xml:space="preserve">will have no significant adverse impact on the quality of the human environment.  </w:t>
      </w:r>
      <w:r w:rsidRPr="000666F9">
        <w:t>As a result of this FONSI, an E</w:t>
      </w:r>
      <w:r>
        <w:t>nvironmental Impact Statement</w:t>
      </w:r>
      <w:r w:rsidRPr="000666F9">
        <w:t xml:space="preserve"> will not be prepared</w:t>
      </w:r>
      <w:r>
        <w:t>.</w:t>
      </w:r>
    </w:p>
    <w:p w:rsidR="003A118D" w:rsidRDefault="003A118D">
      <w:pPr>
        <w:pStyle w:val="Footer"/>
        <w:tabs>
          <w:tab w:val="clear" w:pos="4320"/>
          <w:tab w:val="clear" w:pos="8640"/>
        </w:tabs>
      </w:pPr>
    </w:p>
    <w:p w:rsidR="005F1FE3" w:rsidRPr="0034027A" w:rsidRDefault="003A118D">
      <w:pPr>
        <w:pStyle w:val="Footer"/>
        <w:tabs>
          <w:tab w:val="clear" w:pos="4320"/>
          <w:tab w:val="clear" w:pos="8640"/>
        </w:tabs>
      </w:pPr>
      <w:r w:rsidRPr="0034027A">
        <w:t xml:space="preserve">The Health Resources and Services Administration (HRSA) of the Department of Health and Human Services (HHS) provides </w:t>
      </w:r>
      <w:r w:rsidRPr="0034027A">
        <w:rPr>
          <w:szCs w:val="23"/>
        </w:rPr>
        <w:t xml:space="preserve">discretionary grant and cooperative agreement awards </w:t>
      </w:r>
      <w:r w:rsidRPr="0034027A">
        <w:t xml:space="preserve">to support health centers expand their capacity to provide primary and preventive health care services to medically underserved populations nationwide.  </w:t>
      </w:r>
    </w:p>
    <w:p w:rsidR="003A118D" w:rsidRDefault="003A118D">
      <w:pPr>
        <w:pStyle w:val="Footer"/>
        <w:tabs>
          <w:tab w:val="clear" w:pos="4320"/>
          <w:tab w:val="clear" w:pos="8640"/>
        </w:tabs>
      </w:pPr>
    </w:p>
    <w:p w:rsidR="003A118D" w:rsidRDefault="00CD0C14" w:rsidP="00FC7DBC">
      <w:r w:rsidRPr="00CD0C14">
        <w:t>Community HealthNet</w:t>
      </w:r>
      <w:r w:rsidR="009A1CCF" w:rsidRPr="00CD0C14">
        <w:t xml:space="preserve"> </w:t>
      </w:r>
      <w:r w:rsidRPr="00CD0C14">
        <w:t xml:space="preserve">(CHN) </w:t>
      </w:r>
      <w:r w:rsidR="006D48A8" w:rsidRPr="00CD0C14">
        <w:t xml:space="preserve">has applied for HRSA grant funding. </w:t>
      </w:r>
      <w:r w:rsidR="006D48A8" w:rsidRPr="00A022CF">
        <w:rPr>
          <w:rFonts w:cs="TimesNewRomanPSMT"/>
        </w:rPr>
        <w:t xml:space="preserve">The </w:t>
      </w:r>
      <w:r w:rsidR="009A1CCF">
        <w:rPr>
          <w:rFonts w:cs="TimesNewRomanPSMT"/>
        </w:rPr>
        <w:t>grant recipient</w:t>
      </w:r>
      <w:r w:rsidR="006D48A8" w:rsidRPr="00A022CF">
        <w:rPr>
          <w:rFonts w:cs="TimesNewRomanPSMT"/>
        </w:rPr>
        <w:t xml:space="preserve"> proposes to use grant funds</w:t>
      </w:r>
      <w:r w:rsidR="00FF204E">
        <w:rPr>
          <w:rFonts w:cs="TimesNewRomanPSMT"/>
        </w:rPr>
        <w:t xml:space="preserve"> </w:t>
      </w:r>
      <w:r w:rsidR="002F2809">
        <w:rPr>
          <w:rFonts w:cs="TimesNewRomanPSMT"/>
        </w:rPr>
        <w:t>for the construction of a new</w:t>
      </w:r>
      <w:r w:rsidR="009A1CCF">
        <w:rPr>
          <w:rFonts w:cs="TimesNewRomanPSMT"/>
        </w:rPr>
        <w:t xml:space="preserve"> </w:t>
      </w:r>
      <w:r>
        <w:rPr>
          <w:rFonts w:cs="TimesNewRomanPSMT"/>
        </w:rPr>
        <w:t xml:space="preserve">medical facility </w:t>
      </w:r>
      <w:r w:rsidR="009A1CCF">
        <w:rPr>
          <w:rFonts w:cs="TimesNewRomanPSMT"/>
        </w:rPr>
        <w:t xml:space="preserve">that includes </w:t>
      </w:r>
      <w:r>
        <w:rPr>
          <w:rFonts w:cs="TimesNewRomanPSMT"/>
        </w:rPr>
        <w:t>the construction of an 8172 square-foot building with exterior parking, curbing, sidewalks, utilities, landscaping and signage</w:t>
      </w:r>
      <w:r w:rsidR="008E2F82">
        <w:rPr>
          <w:rFonts w:cs="TimesNewRomanPSMT"/>
        </w:rPr>
        <w:t>.</w:t>
      </w:r>
      <w:r>
        <w:rPr>
          <w:rFonts w:cs="TimesNewRomanPSMT"/>
        </w:rPr>
        <w:t xml:space="preserve"> The proposed construction will take place at a .6-acre site located at 1500-1530 East 35</w:t>
      </w:r>
      <w:r w:rsidRPr="00CD0C14">
        <w:rPr>
          <w:rFonts w:cs="TimesNewRomanPSMT"/>
          <w:vertAlign w:val="superscript"/>
        </w:rPr>
        <w:t>th</w:t>
      </w:r>
      <w:r>
        <w:rPr>
          <w:rFonts w:cs="TimesNewRomanPSMT"/>
        </w:rPr>
        <w:t xml:space="preserve"> Court, Gary, Indiana, 46409.</w:t>
      </w:r>
      <w:r w:rsidR="009A1CCF">
        <w:rPr>
          <w:rFonts w:cs="TimesNewRomanPSMT"/>
        </w:rPr>
        <w:t xml:space="preserve">  </w:t>
      </w:r>
      <w:r w:rsidR="002F2809">
        <w:t xml:space="preserve">The </w:t>
      </w:r>
      <w:r w:rsidR="003A118D">
        <w:t>applicant has submitted an Environmental Assessment (EA) that documents impacts of the proposed action.  This EA is incorporated by reference into this FONSI.</w:t>
      </w:r>
    </w:p>
    <w:p w:rsidR="003A118D" w:rsidRPr="0034027A" w:rsidRDefault="003A118D">
      <w:pPr>
        <w:pStyle w:val="Footer"/>
        <w:tabs>
          <w:tab w:val="clear" w:pos="4320"/>
          <w:tab w:val="clear" w:pos="8640"/>
        </w:tabs>
      </w:pPr>
    </w:p>
    <w:p w:rsidR="00A232B6" w:rsidRDefault="00A232B6">
      <w:pPr>
        <w:pStyle w:val="Footer"/>
        <w:tabs>
          <w:tab w:val="clear" w:pos="4320"/>
          <w:tab w:val="clear" w:pos="8640"/>
        </w:tabs>
        <w:rPr>
          <w:szCs w:val="22"/>
        </w:rPr>
      </w:pPr>
      <w:r w:rsidRPr="0034027A">
        <w:rPr>
          <w:szCs w:val="22"/>
        </w:rPr>
        <w:t>Additional project information is contained in t</w:t>
      </w:r>
      <w:r w:rsidR="003A118D" w:rsidRPr="0034027A">
        <w:rPr>
          <w:szCs w:val="22"/>
        </w:rPr>
        <w:t xml:space="preserve">he Environmental Assessment </w:t>
      </w:r>
      <w:r w:rsidRPr="0034027A">
        <w:rPr>
          <w:szCs w:val="22"/>
        </w:rPr>
        <w:t>for this project, which is on file at the following address</w:t>
      </w:r>
      <w:r w:rsidR="003A118D" w:rsidRPr="0034027A">
        <w:rPr>
          <w:szCs w:val="22"/>
        </w:rPr>
        <w:t xml:space="preserve"> for public examination </w:t>
      </w:r>
      <w:r w:rsidRPr="0034027A">
        <w:rPr>
          <w:szCs w:val="22"/>
        </w:rPr>
        <w:t xml:space="preserve">upon request between the hours </w:t>
      </w:r>
      <w:proofErr w:type="gramStart"/>
      <w:r w:rsidRPr="0034027A">
        <w:rPr>
          <w:szCs w:val="22"/>
        </w:rPr>
        <w:t xml:space="preserve">of </w:t>
      </w:r>
      <w:r w:rsidR="003A118D" w:rsidRPr="0034027A">
        <w:rPr>
          <w:szCs w:val="22"/>
        </w:rPr>
        <w:t xml:space="preserve"> </w:t>
      </w:r>
      <w:r w:rsidR="00BC1848">
        <w:rPr>
          <w:szCs w:val="22"/>
        </w:rPr>
        <w:t>9:00</w:t>
      </w:r>
      <w:proofErr w:type="gramEnd"/>
      <w:r w:rsidRPr="0034027A">
        <w:rPr>
          <w:szCs w:val="22"/>
        </w:rPr>
        <w:t xml:space="preserve"> a.m. and </w:t>
      </w:r>
      <w:r w:rsidR="00BC1848">
        <w:rPr>
          <w:szCs w:val="22"/>
        </w:rPr>
        <w:t>4:30</w:t>
      </w:r>
      <w:r w:rsidR="003A118D" w:rsidRPr="0034027A">
        <w:rPr>
          <w:szCs w:val="22"/>
        </w:rPr>
        <w:t xml:space="preserve"> </w:t>
      </w:r>
      <w:r w:rsidRPr="0034027A">
        <w:rPr>
          <w:szCs w:val="22"/>
        </w:rPr>
        <w:t>p.m., Monday through Friday.</w:t>
      </w:r>
    </w:p>
    <w:p w:rsidR="00BC1848" w:rsidRPr="0034027A" w:rsidRDefault="00BC1848">
      <w:pPr>
        <w:pStyle w:val="Footer"/>
        <w:tabs>
          <w:tab w:val="clear" w:pos="4320"/>
          <w:tab w:val="clear" w:pos="8640"/>
        </w:tabs>
        <w:rPr>
          <w:szCs w:val="22"/>
        </w:rPr>
      </w:pPr>
    </w:p>
    <w:p w:rsidR="00EF4D0A" w:rsidRPr="00BC1848" w:rsidRDefault="00BC1848">
      <w:pPr>
        <w:jc w:val="center"/>
        <w:rPr>
          <w:sz w:val="22"/>
          <w:szCs w:val="22"/>
        </w:rPr>
      </w:pPr>
      <w:r w:rsidRPr="00BC1848">
        <w:rPr>
          <w:sz w:val="22"/>
          <w:szCs w:val="22"/>
        </w:rPr>
        <w:t>Gary Community Health Center</w:t>
      </w:r>
    </w:p>
    <w:p w:rsidR="00A232B6" w:rsidRPr="00BC1848" w:rsidRDefault="00BC1848">
      <w:pPr>
        <w:jc w:val="center"/>
        <w:rPr>
          <w:sz w:val="22"/>
          <w:szCs w:val="22"/>
        </w:rPr>
      </w:pPr>
      <w:r w:rsidRPr="00BC1848">
        <w:rPr>
          <w:sz w:val="22"/>
          <w:szCs w:val="22"/>
        </w:rPr>
        <w:t>1021 W. 5</w:t>
      </w:r>
      <w:r w:rsidRPr="00BC1848">
        <w:rPr>
          <w:sz w:val="22"/>
          <w:szCs w:val="22"/>
          <w:vertAlign w:val="superscript"/>
        </w:rPr>
        <w:t>th</w:t>
      </w:r>
      <w:r w:rsidRPr="00BC1848">
        <w:rPr>
          <w:sz w:val="22"/>
          <w:szCs w:val="22"/>
        </w:rPr>
        <w:t xml:space="preserve"> Avenue</w:t>
      </w:r>
    </w:p>
    <w:p w:rsidR="00EF4D0A" w:rsidRPr="00BC1848" w:rsidRDefault="00BC1848">
      <w:pPr>
        <w:jc w:val="center"/>
        <w:rPr>
          <w:sz w:val="22"/>
          <w:szCs w:val="22"/>
        </w:rPr>
      </w:pPr>
      <w:r w:rsidRPr="00BC1848">
        <w:rPr>
          <w:sz w:val="22"/>
          <w:szCs w:val="22"/>
        </w:rPr>
        <w:t>Gary, Indiana  46402</w:t>
      </w:r>
    </w:p>
    <w:p w:rsidR="00EF4D0A" w:rsidRPr="00BC1848" w:rsidRDefault="00A232B6">
      <w:pPr>
        <w:jc w:val="center"/>
        <w:rPr>
          <w:sz w:val="22"/>
          <w:szCs w:val="22"/>
        </w:rPr>
      </w:pPr>
      <w:r w:rsidRPr="00BC1848">
        <w:rPr>
          <w:sz w:val="22"/>
          <w:szCs w:val="22"/>
        </w:rPr>
        <w:t xml:space="preserve">Attn: </w:t>
      </w:r>
      <w:r w:rsidR="00BC1848" w:rsidRPr="00BC1848">
        <w:rPr>
          <w:sz w:val="22"/>
          <w:szCs w:val="22"/>
        </w:rPr>
        <w:t xml:space="preserve">Janet Seabrook, M.D., CEO   </w:t>
      </w:r>
    </w:p>
    <w:p w:rsidR="00A232B6" w:rsidRPr="00BC1848" w:rsidRDefault="00BC1848">
      <w:pPr>
        <w:jc w:val="center"/>
        <w:rPr>
          <w:sz w:val="22"/>
          <w:szCs w:val="22"/>
        </w:rPr>
      </w:pPr>
      <w:r w:rsidRPr="00BC1848">
        <w:rPr>
          <w:sz w:val="22"/>
          <w:szCs w:val="22"/>
        </w:rPr>
        <w:t>Phone: 219-484-2442</w:t>
      </w:r>
    </w:p>
    <w:p w:rsidR="00A232B6" w:rsidRDefault="00A232B6" w:rsidP="00C72E27">
      <w:pPr>
        <w:jc w:val="center"/>
        <w:rPr>
          <w:sz w:val="22"/>
          <w:szCs w:val="22"/>
        </w:rPr>
      </w:pPr>
    </w:p>
    <w:p w:rsidR="00A232B6" w:rsidRDefault="00A232B6" w:rsidP="00C72E27">
      <w:r>
        <w:t xml:space="preserve">No further environmental review of this project is </w:t>
      </w:r>
      <w:r w:rsidRPr="00FC7DBC">
        <w:t>proposed</w:t>
      </w:r>
      <w:r>
        <w:t xml:space="preserve"> prior to final approval from </w:t>
      </w:r>
      <w:r w:rsidR="00FC7DBC">
        <w:t>HRSA</w:t>
      </w:r>
      <w:r>
        <w:t>.</w:t>
      </w:r>
    </w:p>
    <w:p w:rsidR="008B581C" w:rsidRPr="00C72E27" w:rsidRDefault="008B581C" w:rsidP="00C72E27">
      <w:pPr>
        <w:rPr>
          <w:sz w:val="22"/>
          <w:szCs w:val="22"/>
        </w:rPr>
      </w:pPr>
    </w:p>
    <w:p w:rsidR="00A232B6" w:rsidRDefault="00A232B6">
      <w:pPr>
        <w:pStyle w:val="Heading5"/>
        <w:rPr>
          <w:u w:val="none"/>
        </w:rPr>
      </w:pPr>
      <w:r>
        <w:rPr>
          <w:u w:val="none"/>
        </w:rPr>
        <w:t>Public Comments</w:t>
      </w:r>
    </w:p>
    <w:p w:rsidR="008B581C" w:rsidRPr="0034027A" w:rsidRDefault="008B581C" w:rsidP="008B581C"/>
    <w:p w:rsidR="00A232B6" w:rsidRPr="0034027A" w:rsidRDefault="00A232B6">
      <w:pPr>
        <w:pStyle w:val="BodyText"/>
        <w:rPr>
          <w:szCs w:val="22"/>
        </w:rPr>
      </w:pPr>
      <w:r w:rsidRPr="0034027A">
        <w:rPr>
          <w:szCs w:val="22"/>
        </w:rPr>
        <w:t xml:space="preserve">Any individual, </w:t>
      </w:r>
      <w:r w:rsidR="004719D0" w:rsidRPr="0034027A">
        <w:rPr>
          <w:szCs w:val="22"/>
        </w:rPr>
        <w:t>group,</w:t>
      </w:r>
      <w:r w:rsidRPr="0034027A">
        <w:rPr>
          <w:szCs w:val="22"/>
        </w:rPr>
        <w:t xml:space="preserve"> or agency disagreeing with this determination or wishing to comment on these projects may submit written comments to the </w:t>
      </w:r>
      <w:r w:rsidR="00BC1848">
        <w:rPr>
          <w:szCs w:val="22"/>
        </w:rPr>
        <w:t xml:space="preserve">Community </w:t>
      </w:r>
      <w:proofErr w:type="spellStart"/>
      <w:r w:rsidR="00BC1848">
        <w:rPr>
          <w:szCs w:val="22"/>
        </w:rPr>
        <w:t>HealthNet</w:t>
      </w:r>
      <w:proofErr w:type="spellEnd"/>
      <w:r w:rsidR="00BC1848">
        <w:rPr>
          <w:szCs w:val="22"/>
        </w:rPr>
        <w:t>, Inc.</w:t>
      </w:r>
      <w:r w:rsidRPr="00BC1848">
        <w:rPr>
          <w:szCs w:val="22"/>
        </w:rPr>
        <w:t xml:space="preserve">, Attn: </w:t>
      </w:r>
      <w:r w:rsidR="00BC1848" w:rsidRPr="00BC1848">
        <w:rPr>
          <w:szCs w:val="22"/>
        </w:rPr>
        <w:t>Janet Seabrook, M.D.</w:t>
      </w:r>
      <w:r w:rsidR="00EF4D0A" w:rsidRPr="00BC1848">
        <w:rPr>
          <w:szCs w:val="22"/>
        </w:rPr>
        <w:t>,</w:t>
      </w:r>
      <w:r w:rsidR="00BC1848" w:rsidRPr="00BC1848">
        <w:rPr>
          <w:szCs w:val="22"/>
        </w:rPr>
        <w:t xml:space="preserve"> CEO</w:t>
      </w:r>
      <w:r w:rsidR="00EF4D0A" w:rsidRPr="00BC1848">
        <w:rPr>
          <w:szCs w:val="22"/>
        </w:rPr>
        <w:t xml:space="preserve"> </w:t>
      </w:r>
      <w:r w:rsidRPr="0034027A">
        <w:rPr>
          <w:szCs w:val="22"/>
        </w:rPr>
        <w:t>at the above referenced address</w:t>
      </w:r>
      <w:r w:rsidR="00BC1848">
        <w:rPr>
          <w:szCs w:val="22"/>
        </w:rPr>
        <w:t>.</w:t>
      </w:r>
    </w:p>
    <w:p w:rsidR="00A232B6" w:rsidRPr="0034027A" w:rsidRDefault="00A232B6">
      <w:pPr>
        <w:rPr>
          <w:szCs w:val="22"/>
        </w:rPr>
      </w:pPr>
    </w:p>
    <w:p w:rsidR="00A232B6" w:rsidRPr="0034027A" w:rsidRDefault="00EF4D0A">
      <w:r w:rsidRPr="0034027A">
        <w:rPr>
          <w:szCs w:val="22"/>
        </w:rPr>
        <w:t>HRSA</w:t>
      </w:r>
      <w:r w:rsidR="00A232B6" w:rsidRPr="0034027A">
        <w:rPr>
          <w:szCs w:val="22"/>
        </w:rPr>
        <w:t xml:space="preserve"> will consider all comments received</w:t>
      </w:r>
      <w:r w:rsidR="009A1EF5" w:rsidRPr="0034027A">
        <w:rPr>
          <w:szCs w:val="22"/>
        </w:rPr>
        <w:t xml:space="preserve"> within 15 days of this “Notice</w:t>
      </w:r>
      <w:r w:rsidR="00A232B6" w:rsidRPr="0034027A">
        <w:rPr>
          <w:szCs w:val="22"/>
        </w:rPr>
        <w:t xml:space="preserve">” prior to final approval from </w:t>
      </w:r>
      <w:r w:rsidR="006013B3" w:rsidRPr="0034027A">
        <w:rPr>
          <w:szCs w:val="22"/>
        </w:rPr>
        <w:t>HRSA</w:t>
      </w:r>
      <w:r w:rsidR="00A232B6" w:rsidRPr="0034027A">
        <w:rPr>
          <w:szCs w:val="22"/>
        </w:rPr>
        <w:t xml:space="preserve">.  </w:t>
      </w:r>
    </w:p>
    <w:p w:rsidR="00A232B6" w:rsidRPr="0034027A" w:rsidRDefault="00A232B6">
      <w:pPr>
        <w:rPr>
          <w:szCs w:val="22"/>
        </w:rPr>
      </w:pPr>
      <w:r w:rsidRPr="0034027A">
        <w:rPr>
          <w:szCs w:val="22"/>
        </w:rPr>
        <w:t xml:space="preserve"> </w:t>
      </w:r>
    </w:p>
    <w:sectPr w:rsidR="00A232B6" w:rsidRPr="0034027A" w:rsidSect="00B9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F5"/>
    <w:rsid w:val="00015A6E"/>
    <w:rsid w:val="00081BEA"/>
    <w:rsid w:val="000E7AFD"/>
    <w:rsid w:val="00107721"/>
    <w:rsid w:val="001123F6"/>
    <w:rsid w:val="002064C2"/>
    <w:rsid w:val="00236127"/>
    <w:rsid w:val="0029727A"/>
    <w:rsid w:val="002D38B6"/>
    <w:rsid w:val="002F2809"/>
    <w:rsid w:val="0034027A"/>
    <w:rsid w:val="003A118D"/>
    <w:rsid w:val="004719D0"/>
    <w:rsid w:val="00556F14"/>
    <w:rsid w:val="005D7C84"/>
    <w:rsid w:val="005F1FE3"/>
    <w:rsid w:val="006013B3"/>
    <w:rsid w:val="00622942"/>
    <w:rsid w:val="006B16A5"/>
    <w:rsid w:val="006D48A8"/>
    <w:rsid w:val="006F1C21"/>
    <w:rsid w:val="0079256F"/>
    <w:rsid w:val="008856ED"/>
    <w:rsid w:val="00897D2D"/>
    <w:rsid w:val="008B581C"/>
    <w:rsid w:val="008E2F82"/>
    <w:rsid w:val="0090174A"/>
    <w:rsid w:val="0098673C"/>
    <w:rsid w:val="009A1CCF"/>
    <w:rsid w:val="009A1EF5"/>
    <w:rsid w:val="00A232B6"/>
    <w:rsid w:val="00A93A12"/>
    <w:rsid w:val="00B952D8"/>
    <w:rsid w:val="00BC1848"/>
    <w:rsid w:val="00BF218A"/>
    <w:rsid w:val="00BF4FF4"/>
    <w:rsid w:val="00C030C6"/>
    <w:rsid w:val="00C72E27"/>
    <w:rsid w:val="00CA12D5"/>
    <w:rsid w:val="00CC6A0C"/>
    <w:rsid w:val="00CD0C14"/>
    <w:rsid w:val="00DC72EE"/>
    <w:rsid w:val="00DD2774"/>
    <w:rsid w:val="00EF4D0A"/>
    <w:rsid w:val="00FA5688"/>
    <w:rsid w:val="00FC7DBC"/>
    <w:rsid w:val="00FF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C42A"/>
  <w15:docId w15:val="{55E94642-4613-4D9C-B5DD-0E30BF7B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D8"/>
    <w:rPr>
      <w:sz w:val="24"/>
      <w:szCs w:val="24"/>
    </w:rPr>
  </w:style>
  <w:style w:type="paragraph" w:styleId="Heading1">
    <w:name w:val="heading 1"/>
    <w:basedOn w:val="Normal"/>
    <w:next w:val="Normal"/>
    <w:qFormat/>
    <w:rsid w:val="00B952D8"/>
    <w:pPr>
      <w:keepNext/>
      <w:widowControl w:val="0"/>
      <w:autoSpaceDE w:val="0"/>
      <w:autoSpaceDN w:val="0"/>
      <w:adjustRightInd w:val="0"/>
      <w:jc w:val="center"/>
      <w:outlineLvl w:val="0"/>
    </w:pPr>
    <w:rPr>
      <w:b/>
      <w:bCs/>
    </w:rPr>
  </w:style>
  <w:style w:type="paragraph" w:styleId="Heading4">
    <w:name w:val="heading 4"/>
    <w:basedOn w:val="Normal"/>
    <w:next w:val="Normal"/>
    <w:qFormat/>
    <w:rsid w:val="00B952D8"/>
    <w:pPr>
      <w:keepNext/>
      <w:widowControl w:val="0"/>
      <w:autoSpaceDE w:val="0"/>
      <w:autoSpaceDN w:val="0"/>
      <w:adjustRightInd w:val="0"/>
      <w:jc w:val="center"/>
      <w:outlineLvl w:val="3"/>
    </w:pPr>
  </w:style>
  <w:style w:type="paragraph" w:styleId="Heading5">
    <w:name w:val="heading 5"/>
    <w:basedOn w:val="Normal"/>
    <w:next w:val="Normal"/>
    <w:qFormat/>
    <w:rsid w:val="00B952D8"/>
    <w:pPr>
      <w:keepNext/>
      <w:widowControl w:val="0"/>
      <w:autoSpaceDE w:val="0"/>
      <w:autoSpaceDN w:val="0"/>
      <w:adjustRightInd w:val="0"/>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2D8"/>
    <w:pPr>
      <w:spacing w:before="100" w:beforeAutospacing="1" w:after="100" w:afterAutospacing="1"/>
    </w:pPr>
  </w:style>
  <w:style w:type="paragraph" w:styleId="BodyText">
    <w:name w:val="Body Text"/>
    <w:basedOn w:val="Normal"/>
    <w:rsid w:val="00B952D8"/>
    <w:pPr>
      <w:widowControl w:val="0"/>
      <w:autoSpaceDE w:val="0"/>
      <w:autoSpaceDN w:val="0"/>
      <w:adjustRightInd w:val="0"/>
    </w:pPr>
  </w:style>
  <w:style w:type="paragraph" w:styleId="Footer">
    <w:name w:val="footer"/>
    <w:basedOn w:val="Normal"/>
    <w:rsid w:val="00B952D8"/>
    <w:pPr>
      <w:tabs>
        <w:tab w:val="center" w:pos="4320"/>
        <w:tab w:val="right" w:pos="8640"/>
      </w:tabs>
    </w:pPr>
  </w:style>
  <w:style w:type="paragraph" w:styleId="BodyText2">
    <w:name w:val="Body Text 2"/>
    <w:basedOn w:val="Normal"/>
    <w:rsid w:val="00B952D8"/>
    <w:pPr>
      <w:spacing w:after="120" w:line="480" w:lineRule="auto"/>
    </w:pPr>
  </w:style>
  <w:style w:type="paragraph" w:styleId="Title">
    <w:name w:val="Title"/>
    <w:basedOn w:val="Normal"/>
    <w:qFormat/>
    <w:rsid w:val="00B952D8"/>
    <w:pPr>
      <w:spacing w:after="120"/>
      <w:jc w:val="center"/>
    </w:pPr>
    <w:rPr>
      <w:b/>
      <w:szCs w:val="20"/>
    </w:rPr>
  </w:style>
  <w:style w:type="paragraph" w:styleId="BalloonText">
    <w:name w:val="Balloon Text"/>
    <w:basedOn w:val="Normal"/>
    <w:semiHidden/>
    <w:rsid w:val="00885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FINDING OF NO SIGNIFICANT IMPACT AND</vt:lpstr>
    </vt:vector>
  </TitlesOfParts>
  <Company>APCO</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FINDING OF NO SIGNIFICANT IMPACT AND</dc:title>
  <dc:subject/>
  <dc:creator>derat</dc:creator>
  <cp:keywords/>
  <dc:description/>
  <cp:lastModifiedBy>Colin S. Vissering</cp:lastModifiedBy>
  <cp:revision>2</cp:revision>
  <cp:lastPrinted>2018-05-04T21:20:00Z</cp:lastPrinted>
  <dcterms:created xsi:type="dcterms:W3CDTF">2018-05-02T11:37:00Z</dcterms:created>
  <dcterms:modified xsi:type="dcterms:W3CDTF">2018-05-02T11:37:00Z</dcterms:modified>
</cp:coreProperties>
</file>